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8C1E" w14:textId="77777777" w:rsidR="005705BA" w:rsidRPr="005705BA" w:rsidRDefault="005705BA">
      <w:pPr>
        <w:rPr>
          <w:b/>
          <w:lang w:val="en-US"/>
        </w:rPr>
      </w:pPr>
      <w:r w:rsidRPr="005705BA">
        <w:rPr>
          <w:b/>
          <w:lang w:val="en-US"/>
        </w:rPr>
        <w:t>Max Igan discusses how to stop 5G with Barrister Ray Broomhall</w:t>
      </w:r>
    </w:p>
    <w:p w14:paraId="0437392A" w14:textId="63950767" w:rsidR="00315092" w:rsidRDefault="00954A68">
      <w:pPr>
        <w:rPr>
          <w:lang w:val="en-US"/>
        </w:rPr>
      </w:pPr>
      <w:r>
        <w:rPr>
          <w:lang w:val="en-US"/>
        </w:rPr>
        <w:t>Notes from interview:</w:t>
      </w:r>
    </w:p>
    <w:p w14:paraId="5598B262" w14:textId="77777777" w:rsidR="00315092" w:rsidRPr="0071014A" w:rsidRDefault="00315092" w:rsidP="0071014A">
      <w:pPr>
        <w:pStyle w:val="ListParagraph"/>
        <w:numPr>
          <w:ilvl w:val="0"/>
          <w:numId w:val="1"/>
        </w:numPr>
        <w:rPr>
          <w:lang w:val="en-US"/>
        </w:rPr>
      </w:pPr>
      <w:r w:rsidRPr="0071014A">
        <w:rPr>
          <w:lang w:val="en-US"/>
        </w:rPr>
        <w:t xml:space="preserve">Identify </w:t>
      </w:r>
      <w:r w:rsidR="001D2BF4">
        <w:rPr>
          <w:lang w:val="en-US"/>
        </w:rPr>
        <w:t xml:space="preserve">source of </w:t>
      </w:r>
      <w:r w:rsidRPr="0071014A">
        <w:rPr>
          <w:lang w:val="en-US"/>
        </w:rPr>
        <w:t>EMR emissions</w:t>
      </w:r>
      <w:r w:rsidR="001D2BF4">
        <w:rPr>
          <w:lang w:val="en-US"/>
        </w:rPr>
        <w:t xml:space="preserve"> or proposed site</w:t>
      </w:r>
      <w:r w:rsidRPr="0071014A">
        <w:rPr>
          <w:lang w:val="en-US"/>
        </w:rPr>
        <w:t xml:space="preserve">: </w:t>
      </w:r>
      <w:r w:rsidR="005B137A" w:rsidRPr="0071014A">
        <w:rPr>
          <w:lang w:val="en-US"/>
        </w:rPr>
        <w:t>e.g.</w:t>
      </w:r>
      <w:r w:rsidRPr="0071014A">
        <w:rPr>
          <w:lang w:val="en-US"/>
        </w:rPr>
        <w:t xml:space="preserve"> tower, </w:t>
      </w:r>
      <w:r w:rsidR="005B137A" w:rsidRPr="0071014A">
        <w:rPr>
          <w:lang w:val="en-US"/>
        </w:rPr>
        <w:t>Wi-Fi</w:t>
      </w:r>
      <w:r w:rsidRPr="0071014A">
        <w:rPr>
          <w:lang w:val="en-US"/>
        </w:rPr>
        <w:t xml:space="preserve"> etc</w:t>
      </w:r>
    </w:p>
    <w:p w14:paraId="5E00474C" w14:textId="77777777" w:rsidR="00315092" w:rsidRPr="0071014A" w:rsidRDefault="00315092" w:rsidP="0071014A">
      <w:pPr>
        <w:pStyle w:val="ListParagraph"/>
        <w:numPr>
          <w:ilvl w:val="0"/>
          <w:numId w:val="1"/>
        </w:numPr>
        <w:rPr>
          <w:lang w:val="en-US"/>
        </w:rPr>
      </w:pPr>
      <w:r w:rsidRPr="0071014A">
        <w:rPr>
          <w:lang w:val="en-US"/>
        </w:rPr>
        <w:t xml:space="preserve">Identify site where emissions </w:t>
      </w:r>
      <w:r w:rsidR="001D2BF4">
        <w:rPr>
          <w:lang w:val="en-US"/>
        </w:rPr>
        <w:t xml:space="preserve">or proposed emissions </w:t>
      </w:r>
      <w:r w:rsidR="002121E8">
        <w:rPr>
          <w:lang w:val="en-US"/>
        </w:rPr>
        <w:t>a</w:t>
      </w:r>
      <w:r w:rsidRPr="0071014A">
        <w:rPr>
          <w:lang w:val="en-US"/>
        </w:rPr>
        <w:t>re</w:t>
      </w:r>
      <w:r w:rsidR="001D2BF4">
        <w:rPr>
          <w:lang w:val="en-US"/>
        </w:rPr>
        <w:t>, or will be</w:t>
      </w:r>
      <w:r w:rsidRPr="0071014A">
        <w:rPr>
          <w:lang w:val="en-US"/>
        </w:rPr>
        <w:t xml:space="preserve"> </w:t>
      </w:r>
      <w:r w:rsidR="001D2BF4">
        <w:rPr>
          <w:lang w:val="en-US"/>
        </w:rPr>
        <w:t>ir</w:t>
      </w:r>
      <w:r w:rsidRPr="0071014A">
        <w:rPr>
          <w:lang w:val="en-US"/>
        </w:rPr>
        <w:t>radiated from: Home, work</w:t>
      </w:r>
      <w:r w:rsidR="001D2BF4">
        <w:rPr>
          <w:lang w:val="en-US"/>
        </w:rPr>
        <w:t>place,</w:t>
      </w:r>
      <w:r w:rsidRPr="0071014A">
        <w:rPr>
          <w:lang w:val="en-US"/>
        </w:rPr>
        <w:t xml:space="preserve"> school etc</w:t>
      </w:r>
    </w:p>
    <w:p w14:paraId="4BBC0573" w14:textId="77777777" w:rsidR="00315092" w:rsidRPr="0071014A" w:rsidRDefault="00315092" w:rsidP="0071014A">
      <w:pPr>
        <w:pStyle w:val="ListParagraph"/>
        <w:numPr>
          <w:ilvl w:val="0"/>
          <w:numId w:val="1"/>
        </w:numPr>
        <w:rPr>
          <w:lang w:val="en-US"/>
        </w:rPr>
      </w:pPr>
      <w:r w:rsidRPr="0071014A">
        <w:rPr>
          <w:lang w:val="en-US"/>
        </w:rPr>
        <w:t>Measure and record the distance between you and emission source/ device, facility</w:t>
      </w:r>
    </w:p>
    <w:p w14:paraId="0729FAA0" w14:textId="77777777" w:rsidR="00315092" w:rsidRDefault="002121E8" w:rsidP="0071014A">
      <w:pPr>
        <w:pStyle w:val="ListParagraph"/>
        <w:numPr>
          <w:ilvl w:val="0"/>
          <w:numId w:val="1"/>
        </w:numPr>
        <w:rPr>
          <w:lang w:val="en-US"/>
        </w:rPr>
      </w:pPr>
      <w:r>
        <w:rPr>
          <w:lang w:val="en-US"/>
        </w:rPr>
        <w:t>Identify the emitter</w:t>
      </w:r>
      <w:r w:rsidR="00315092" w:rsidRPr="0071014A">
        <w:rPr>
          <w:lang w:val="en-US"/>
        </w:rPr>
        <w:t xml:space="preserve"> or the proposed emitter; the installer; the public relations company behind it, your local council, and importantly the land owner where the source is located.</w:t>
      </w:r>
      <w:r w:rsidR="0071014A">
        <w:rPr>
          <w:lang w:val="en-US"/>
        </w:rPr>
        <w:t xml:space="preserve"> The names of involved corporations and respective company numbers (ABN/ ACN), include names of directors</w:t>
      </w:r>
      <w:r w:rsidR="001D2BF4">
        <w:rPr>
          <w:lang w:val="en-US"/>
        </w:rPr>
        <w:t xml:space="preserve"> of involved corporations; they’re </w:t>
      </w:r>
      <w:r w:rsidR="0071014A">
        <w:rPr>
          <w:lang w:val="en-US"/>
        </w:rPr>
        <w:t>personally liable also.</w:t>
      </w:r>
    </w:p>
    <w:p w14:paraId="70808A8A" w14:textId="77777777" w:rsidR="001D2BF4" w:rsidRPr="001D2BF4" w:rsidRDefault="00A52A7B" w:rsidP="001D2BF4">
      <w:pPr>
        <w:pStyle w:val="ListParagraph"/>
        <w:numPr>
          <w:ilvl w:val="0"/>
          <w:numId w:val="1"/>
        </w:numPr>
        <w:rPr>
          <w:rStyle w:val="Hyperlink"/>
          <w:color w:val="auto"/>
          <w:u w:val="none"/>
          <w:lang w:val="en-US"/>
        </w:rPr>
      </w:pPr>
      <w:r>
        <w:rPr>
          <w:lang w:val="en-US"/>
        </w:rPr>
        <w:t>Identify/</w:t>
      </w:r>
      <w:r w:rsidR="0071014A">
        <w:rPr>
          <w:lang w:val="en-US"/>
        </w:rPr>
        <w:t xml:space="preserve"> locate your mobile communications tower</w:t>
      </w:r>
      <w:r w:rsidR="001D2BF4">
        <w:rPr>
          <w:lang w:val="en-US"/>
        </w:rPr>
        <w:t xml:space="preserve"> (Australia)</w:t>
      </w:r>
      <w:r w:rsidR="0071014A">
        <w:rPr>
          <w:lang w:val="en-US"/>
        </w:rPr>
        <w:t xml:space="preserve">, RFNSA site: </w:t>
      </w:r>
      <w:hyperlink r:id="rId5" w:history="1">
        <w:r w:rsidR="0071014A" w:rsidRPr="005B725C">
          <w:rPr>
            <w:rStyle w:val="Hyperlink"/>
            <w:lang w:val="en-US"/>
          </w:rPr>
          <w:t>https://www.rfnsa.com.au</w:t>
        </w:r>
      </w:hyperlink>
      <w:r w:rsidR="001D2BF4">
        <w:rPr>
          <w:rStyle w:val="Hyperlink"/>
          <w:lang w:val="en-US"/>
        </w:rPr>
        <w:t xml:space="preserve"> </w:t>
      </w:r>
    </w:p>
    <w:p w14:paraId="0E4FB5BD" w14:textId="77777777" w:rsidR="001D2BF4" w:rsidRPr="001D2BF4" w:rsidRDefault="0071014A" w:rsidP="001D2BF4">
      <w:pPr>
        <w:pStyle w:val="ListParagraph"/>
        <w:rPr>
          <w:lang w:val="en-US"/>
        </w:rPr>
      </w:pPr>
      <w:r w:rsidRPr="001D2BF4">
        <w:rPr>
          <w:lang w:val="en-US"/>
        </w:rPr>
        <w:t xml:space="preserve">Type in your suburb, identify the tower that’s near you, click on it and retrieve the </w:t>
      </w:r>
      <w:r w:rsidR="001D2BF4" w:rsidRPr="001D2BF4">
        <w:rPr>
          <w:lang w:val="en-US"/>
        </w:rPr>
        <w:t>‘</w:t>
      </w:r>
      <w:r w:rsidRPr="001D2BF4">
        <w:rPr>
          <w:lang w:val="en-US"/>
        </w:rPr>
        <w:t>eme report</w:t>
      </w:r>
      <w:r w:rsidR="001D2BF4" w:rsidRPr="001D2BF4">
        <w:rPr>
          <w:lang w:val="en-US"/>
        </w:rPr>
        <w:t>’</w:t>
      </w:r>
      <w:r w:rsidRPr="001D2BF4">
        <w:rPr>
          <w:lang w:val="en-US"/>
        </w:rPr>
        <w:t xml:space="preserve">, and the </w:t>
      </w:r>
      <w:r w:rsidR="001D2BF4" w:rsidRPr="001D2BF4">
        <w:rPr>
          <w:lang w:val="en-US"/>
        </w:rPr>
        <w:t>‘</w:t>
      </w:r>
      <w:r w:rsidRPr="001D2BF4">
        <w:rPr>
          <w:lang w:val="en-US"/>
        </w:rPr>
        <w:t>compliance certificate</w:t>
      </w:r>
      <w:r w:rsidR="001D2BF4" w:rsidRPr="001D2BF4">
        <w:rPr>
          <w:lang w:val="en-US"/>
        </w:rPr>
        <w:t>’</w:t>
      </w:r>
      <w:r w:rsidRPr="001D2BF4">
        <w:rPr>
          <w:lang w:val="en-US"/>
        </w:rPr>
        <w:t xml:space="preserve"> which should explain what the radiation is, and what is expected from the tower. </w:t>
      </w:r>
    </w:p>
    <w:p w14:paraId="22FBD2D4" w14:textId="77777777" w:rsidR="0071014A" w:rsidRPr="001D2BF4" w:rsidRDefault="0071014A" w:rsidP="001D2BF4">
      <w:pPr>
        <w:pStyle w:val="ListParagraph"/>
        <w:numPr>
          <w:ilvl w:val="1"/>
          <w:numId w:val="1"/>
        </w:numPr>
        <w:rPr>
          <w:lang w:val="en-US"/>
        </w:rPr>
      </w:pPr>
      <w:r w:rsidRPr="001D2BF4">
        <w:rPr>
          <w:lang w:val="en-US"/>
        </w:rPr>
        <w:t>If it’s an existing instal</w:t>
      </w:r>
      <w:r w:rsidR="00A52A7B" w:rsidRPr="001D2BF4">
        <w:rPr>
          <w:lang w:val="en-US"/>
        </w:rPr>
        <w:t>lation;</w:t>
      </w:r>
      <w:r w:rsidRPr="001D2BF4">
        <w:rPr>
          <w:lang w:val="en-US"/>
        </w:rPr>
        <w:t xml:space="preserve"> if yes, is it approved by council, or did it require </w:t>
      </w:r>
      <w:r w:rsidR="00CD17E1" w:rsidRPr="001D2BF4">
        <w:rPr>
          <w:lang w:val="en-US"/>
        </w:rPr>
        <w:t>development</w:t>
      </w:r>
      <w:r w:rsidRPr="001D2BF4">
        <w:rPr>
          <w:lang w:val="en-US"/>
        </w:rPr>
        <w:t xml:space="preserve"> approval? </w:t>
      </w:r>
      <w:r w:rsidR="00CD17E1" w:rsidRPr="001D2BF4">
        <w:rPr>
          <w:lang w:val="en-US"/>
        </w:rPr>
        <w:t>Contact local council to confirm that.</w:t>
      </w:r>
    </w:p>
    <w:p w14:paraId="31D3C737" w14:textId="77777777" w:rsidR="0071014A" w:rsidRDefault="0071014A" w:rsidP="0071014A">
      <w:pPr>
        <w:pStyle w:val="ListParagraph"/>
        <w:numPr>
          <w:ilvl w:val="1"/>
          <w:numId w:val="1"/>
        </w:numPr>
        <w:rPr>
          <w:lang w:val="en-US"/>
        </w:rPr>
      </w:pPr>
      <w:r>
        <w:rPr>
          <w:lang w:val="en-US"/>
        </w:rPr>
        <w:t xml:space="preserve">For proposed installations, does it require </w:t>
      </w:r>
      <w:r w:rsidR="00CD17E1">
        <w:rPr>
          <w:lang w:val="en-US"/>
        </w:rPr>
        <w:t>development</w:t>
      </w:r>
      <w:r>
        <w:rPr>
          <w:lang w:val="en-US"/>
        </w:rPr>
        <w:t xml:space="preserve"> approval? Contact local council i</w:t>
      </w:r>
      <w:r w:rsidR="00CD17E1">
        <w:rPr>
          <w:lang w:val="en-US"/>
        </w:rPr>
        <w:t xml:space="preserve">f development approval is required, ask for expiry date that any objection submissions are to be submitted by. </w:t>
      </w:r>
    </w:p>
    <w:p w14:paraId="248E454D" w14:textId="77777777" w:rsidR="00CD17E1" w:rsidRDefault="00CD17E1" w:rsidP="00CD17E1">
      <w:pPr>
        <w:pStyle w:val="ListParagraph"/>
        <w:numPr>
          <w:ilvl w:val="0"/>
          <w:numId w:val="1"/>
        </w:numPr>
        <w:rPr>
          <w:lang w:val="en-US"/>
        </w:rPr>
      </w:pPr>
      <w:r>
        <w:rPr>
          <w:lang w:val="en-US"/>
        </w:rPr>
        <w:t xml:space="preserve">Sometimes the emitter or proposed emitter will advertise to the public requesting submissions, inclusive of deadlines, concerning the installation as part of an industry consultation process.  You need to verify whether the consultation process forms part of a legitimate council development application or not. </w:t>
      </w:r>
    </w:p>
    <w:p w14:paraId="010556EB" w14:textId="77777777" w:rsidR="00CD17E1" w:rsidRDefault="002E00D6" w:rsidP="00CD17E1">
      <w:pPr>
        <w:pStyle w:val="ListParagraph"/>
        <w:numPr>
          <w:ilvl w:val="0"/>
          <w:numId w:val="1"/>
        </w:numPr>
        <w:rPr>
          <w:lang w:val="en-US"/>
        </w:rPr>
      </w:pPr>
      <w:r>
        <w:rPr>
          <w:lang w:val="en-US"/>
        </w:rPr>
        <w:t>If</w:t>
      </w:r>
      <w:r w:rsidR="001D2BF4">
        <w:rPr>
          <w:lang w:val="en-US"/>
        </w:rPr>
        <w:t xml:space="preserve"> emitter or proposed emitter </w:t>
      </w:r>
      <w:r>
        <w:rPr>
          <w:lang w:val="en-US"/>
        </w:rPr>
        <w:t>has been in contact with you by a letter or notice, collate all correspondence, including any correspondence which you may have sent to the emitter. Your lawyer should have this information.</w:t>
      </w:r>
    </w:p>
    <w:p w14:paraId="44E434D6" w14:textId="77777777" w:rsidR="002E00D6" w:rsidRDefault="002E00D6" w:rsidP="00CD17E1">
      <w:pPr>
        <w:pStyle w:val="ListParagraph"/>
        <w:numPr>
          <w:ilvl w:val="0"/>
          <w:numId w:val="1"/>
        </w:numPr>
        <w:rPr>
          <w:lang w:val="en-US"/>
        </w:rPr>
      </w:pPr>
      <w:r>
        <w:rPr>
          <w:lang w:val="en-US"/>
        </w:rPr>
        <w:t xml:space="preserve">Obtain a medical opinion, as to whether or not the emr emissions or proposed emissions are or could pose a risk of harm to your health. If risk of harm to your health is advised then request that the medical practitioner advise on recommendations as to what needs to be done to remedy the situation. Examples of recommendations might be that you are: not exposed to EMR emissions from the tower or device. Use cable instead of Wi-Fi, turn routers off etc. </w:t>
      </w:r>
    </w:p>
    <w:p w14:paraId="01CBC9D1" w14:textId="77777777" w:rsidR="00FE106B" w:rsidRDefault="002E00D6" w:rsidP="002E00D6">
      <w:pPr>
        <w:pStyle w:val="ListParagraph"/>
        <w:rPr>
          <w:lang w:val="en-US"/>
        </w:rPr>
      </w:pPr>
      <w:r>
        <w:rPr>
          <w:lang w:val="en-US"/>
        </w:rPr>
        <w:t xml:space="preserve">To assist you may wish to advise your medical practitioner with a link to the </w:t>
      </w:r>
      <w:r w:rsidRPr="002E00D6">
        <w:rPr>
          <w:lang w:val="en-US"/>
        </w:rPr>
        <w:t>bio initiative report</w:t>
      </w:r>
      <w:r>
        <w:rPr>
          <w:lang w:val="en-US"/>
        </w:rPr>
        <w:t xml:space="preserve"> 2012</w:t>
      </w:r>
      <w:r w:rsidR="00FE106B">
        <w:rPr>
          <w:lang w:val="en-US"/>
        </w:rPr>
        <w:t xml:space="preserve"> which has been updated since 2017. </w:t>
      </w:r>
    </w:p>
    <w:p w14:paraId="020A0E3A" w14:textId="77777777" w:rsidR="00FE106B" w:rsidRPr="004F7F11" w:rsidRDefault="00EE5DB2" w:rsidP="004F7F11">
      <w:pPr>
        <w:ind w:firstLine="720"/>
        <w:rPr>
          <w:lang w:val="en-US"/>
        </w:rPr>
      </w:pPr>
      <w:hyperlink r:id="rId6" w:history="1">
        <w:r w:rsidR="00FE106B" w:rsidRPr="005B725C">
          <w:rPr>
            <w:rStyle w:val="Hyperlink"/>
            <w:lang w:val="en-US"/>
          </w:rPr>
          <w:t>https://bioinitiative.org</w:t>
        </w:r>
      </w:hyperlink>
    </w:p>
    <w:p w14:paraId="56D07C7F" w14:textId="77777777" w:rsidR="00FE106B" w:rsidRPr="00FE106B" w:rsidRDefault="00FE106B" w:rsidP="00FE106B">
      <w:pPr>
        <w:pStyle w:val="ListParagraph"/>
        <w:rPr>
          <w:lang w:val="en-US"/>
        </w:rPr>
      </w:pPr>
      <w:r>
        <w:rPr>
          <w:lang w:val="en-US"/>
        </w:rPr>
        <w:t xml:space="preserve">Ask your medical practitioner to contact/ speak with: </w:t>
      </w:r>
      <w:r w:rsidRPr="00FE106B">
        <w:rPr>
          <w:lang w:val="en-US"/>
        </w:rPr>
        <w:t xml:space="preserve">Physicians for safe technology 5G mobile communications: </w:t>
      </w:r>
      <w:hyperlink r:id="rId7" w:history="1">
        <w:r w:rsidRPr="00110D31">
          <w:rPr>
            <w:rStyle w:val="Hyperlink"/>
            <w:lang w:val="en-US"/>
          </w:rPr>
          <w:t>https://mdsafetech.org/</w:t>
        </w:r>
      </w:hyperlink>
      <w:r>
        <w:rPr>
          <w:lang w:val="en-US"/>
        </w:rPr>
        <w:t>;</w:t>
      </w:r>
      <w:r w:rsidRPr="00FE106B">
        <w:rPr>
          <w:lang w:val="en-US"/>
        </w:rPr>
        <w:t xml:space="preserve"> review the science.</w:t>
      </w:r>
    </w:p>
    <w:p w14:paraId="1744F22B" w14:textId="77777777" w:rsidR="002E00D6" w:rsidRDefault="002E00D6" w:rsidP="002E00D6">
      <w:pPr>
        <w:pStyle w:val="ListParagraph"/>
        <w:rPr>
          <w:lang w:val="en-US"/>
        </w:rPr>
      </w:pPr>
    </w:p>
    <w:p w14:paraId="4B0B2C3E" w14:textId="77777777" w:rsidR="001D2610" w:rsidRDefault="001D2610" w:rsidP="00CD17E1">
      <w:pPr>
        <w:pStyle w:val="ListParagraph"/>
        <w:numPr>
          <w:ilvl w:val="0"/>
          <w:numId w:val="1"/>
        </w:numPr>
        <w:rPr>
          <w:lang w:val="en-US"/>
        </w:rPr>
      </w:pPr>
      <w:r>
        <w:rPr>
          <w:lang w:val="en-US"/>
        </w:rPr>
        <w:t>If the</w:t>
      </w:r>
      <w:r w:rsidR="00E633C7">
        <w:rPr>
          <w:lang w:val="en-US"/>
        </w:rPr>
        <w:t xml:space="preserve"> </w:t>
      </w:r>
      <w:r w:rsidR="00FE106B">
        <w:rPr>
          <w:lang w:val="en-US"/>
        </w:rPr>
        <w:t xml:space="preserve">emissions or </w:t>
      </w:r>
      <w:r w:rsidR="00E633C7">
        <w:rPr>
          <w:lang w:val="en-US"/>
        </w:rPr>
        <w:t>proposed</w:t>
      </w:r>
      <w:r>
        <w:rPr>
          <w:lang w:val="en-US"/>
        </w:rPr>
        <w:t xml:space="preserve"> emissions </w:t>
      </w:r>
      <w:r w:rsidR="00E633C7">
        <w:rPr>
          <w:lang w:val="en-US"/>
        </w:rPr>
        <w:t xml:space="preserve">are </w:t>
      </w:r>
      <w:r>
        <w:rPr>
          <w:lang w:val="en-US"/>
        </w:rPr>
        <w:t>from an existing installation</w:t>
      </w:r>
      <w:r w:rsidR="00E633C7">
        <w:rPr>
          <w:lang w:val="en-US"/>
        </w:rPr>
        <w:t>; obtain witnesses who have mobile cell or internet coverage from their carrier in your home/ property. If yes; reception indicates that your home is being irradiated by their carrier. Witnesses can swear or affirm their testimony as evidence in an affidavit. Seek a</w:t>
      </w:r>
      <w:r w:rsidR="00FE106B">
        <w:rPr>
          <w:lang w:val="en-US"/>
        </w:rPr>
        <w:t>ssistance to complete affidavit if required.</w:t>
      </w:r>
    </w:p>
    <w:p w14:paraId="06AD3173" w14:textId="77777777" w:rsidR="00E633C7" w:rsidRDefault="00E633C7" w:rsidP="00CD17E1">
      <w:pPr>
        <w:pStyle w:val="ListParagraph"/>
        <w:numPr>
          <w:ilvl w:val="0"/>
          <w:numId w:val="1"/>
        </w:numPr>
        <w:rPr>
          <w:lang w:val="en-US"/>
        </w:rPr>
      </w:pPr>
      <w:r>
        <w:rPr>
          <w:lang w:val="en-US"/>
        </w:rPr>
        <w:t xml:space="preserve">Contact a building biologist to conduct a report as to the emr emissions in your home. Can be done before and or after </w:t>
      </w:r>
      <w:r w:rsidR="00165ABF">
        <w:rPr>
          <w:lang w:val="en-US"/>
        </w:rPr>
        <w:t>development or</w:t>
      </w:r>
      <w:r>
        <w:rPr>
          <w:lang w:val="en-US"/>
        </w:rPr>
        <w:t xml:space="preserve"> installation.</w:t>
      </w:r>
    </w:p>
    <w:p w14:paraId="3D4EC3F9" w14:textId="77777777" w:rsidR="00E633C7" w:rsidRDefault="00E633C7" w:rsidP="00CD17E1">
      <w:pPr>
        <w:pStyle w:val="ListParagraph"/>
        <w:numPr>
          <w:ilvl w:val="0"/>
          <w:numId w:val="1"/>
        </w:numPr>
        <w:rPr>
          <w:lang w:val="en-US"/>
        </w:rPr>
      </w:pPr>
      <w:r>
        <w:rPr>
          <w:lang w:val="en-US"/>
        </w:rPr>
        <w:t xml:space="preserve">Obtain quotes for shielding purposes; shielding mesh, cloth, shielding paint etc, for house and your land. A building biologist should be able to assist in that regard, because what that does, is in essence your compensation claim you are developing. </w:t>
      </w:r>
    </w:p>
    <w:p w14:paraId="11C0EDF8" w14:textId="77777777" w:rsidR="00290D3F" w:rsidRDefault="00E633C7" w:rsidP="00165ABF">
      <w:pPr>
        <w:pStyle w:val="ListParagraph"/>
        <w:numPr>
          <w:ilvl w:val="0"/>
          <w:numId w:val="1"/>
        </w:numPr>
        <w:rPr>
          <w:lang w:val="en-US"/>
        </w:rPr>
      </w:pPr>
      <w:r w:rsidRPr="00165ABF">
        <w:rPr>
          <w:lang w:val="en-US"/>
        </w:rPr>
        <w:lastRenderedPageBreak/>
        <w:t>If you have the funds, you can obtain an independent radiation dosimetry report as to radiation levels e</w:t>
      </w:r>
      <w:r w:rsidR="002F2662" w:rsidRPr="00165ABF">
        <w:rPr>
          <w:lang w:val="en-US"/>
        </w:rPr>
        <w:t xml:space="preserve">mitted from the device or facility might be, and do a specific absorption rate </w:t>
      </w:r>
      <w:r w:rsidR="00165ABF" w:rsidRPr="00165ABF">
        <w:rPr>
          <w:lang w:val="en-US"/>
        </w:rPr>
        <w:t xml:space="preserve">levels </w:t>
      </w:r>
      <w:r w:rsidR="002F2662" w:rsidRPr="00165ABF">
        <w:rPr>
          <w:lang w:val="en-US"/>
        </w:rPr>
        <w:t>entering yours and your families bod</w:t>
      </w:r>
      <w:r w:rsidR="00165ABF" w:rsidRPr="00165ABF">
        <w:rPr>
          <w:lang w:val="en-US"/>
        </w:rPr>
        <w:t>ies</w:t>
      </w:r>
      <w:r w:rsidR="002F2662" w:rsidRPr="00165ABF">
        <w:rPr>
          <w:lang w:val="en-US"/>
        </w:rPr>
        <w:t>; Ray Broomhall can assist with specialist independent testing.</w:t>
      </w:r>
      <w:r w:rsidR="00165ABF" w:rsidRPr="00165ABF">
        <w:rPr>
          <w:lang w:val="en-US"/>
        </w:rPr>
        <w:t xml:space="preserve"> </w:t>
      </w:r>
      <w:r w:rsidR="00165ABF">
        <w:rPr>
          <w:lang w:val="en-US"/>
        </w:rPr>
        <w:t>Measurement devices</w:t>
      </w:r>
      <w:r w:rsidR="00290D3F">
        <w:rPr>
          <w:lang w:val="en-US"/>
        </w:rPr>
        <w:t>:</w:t>
      </w:r>
    </w:p>
    <w:p w14:paraId="3175F3A6" w14:textId="77777777" w:rsidR="00290D3F" w:rsidRDefault="00290D3F" w:rsidP="00290D3F">
      <w:pPr>
        <w:pStyle w:val="ListParagraph"/>
        <w:numPr>
          <w:ilvl w:val="1"/>
          <w:numId w:val="1"/>
        </w:numPr>
        <w:rPr>
          <w:lang w:val="en-US"/>
        </w:rPr>
      </w:pPr>
      <w:r>
        <w:rPr>
          <w:lang w:val="en-US"/>
        </w:rPr>
        <w:t>Exposure Level Tester</w:t>
      </w:r>
      <w:r w:rsidR="00165ABF" w:rsidRPr="00165ABF">
        <w:rPr>
          <w:lang w:val="en-US"/>
        </w:rPr>
        <w:t xml:space="preserve"> Narda ELT400</w:t>
      </w:r>
      <w:r>
        <w:rPr>
          <w:lang w:val="en-US"/>
        </w:rPr>
        <w:t>:</w:t>
      </w:r>
      <w:r w:rsidR="00165ABF" w:rsidRPr="00165ABF">
        <w:rPr>
          <w:lang w:val="en-US"/>
        </w:rPr>
        <w:t xml:space="preserve"> 1</w:t>
      </w:r>
      <w:r>
        <w:rPr>
          <w:lang w:val="en-US"/>
        </w:rPr>
        <w:t xml:space="preserve"> </w:t>
      </w:r>
      <w:r w:rsidR="00165ABF" w:rsidRPr="00165ABF">
        <w:rPr>
          <w:lang w:val="en-US"/>
        </w:rPr>
        <w:t xml:space="preserve">Hz </w:t>
      </w:r>
      <w:r>
        <w:rPr>
          <w:lang w:val="en-US"/>
        </w:rPr>
        <w:t>-</w:t>
      </w:r>
      <w:r w:rsidR="00165ABF" w:rsidRPr="00165ABF">
        <w:rPr>
          <w:lang w:val="en-US"/>
        </w:rPr>
        <w:t xml:space="preserve"> 400</w:t>
      </w:r>
      <w:r>
        <w:rPr>
          <w:lang w:val="en-US"/>
        </w:rPr>
        <w:t xml:space="preserve"> </w:t>
      </w:r>
      <w:r w:rsidR="00165ABF" w:rsidRPr="00165ABF">
        <w:rPr>
          <w:lang w:val="en-US"/>
        </w:rPr>
        <w:t>kHz</w:t>
      </w:r>
    </w:p>
    <w:p w14:paraId="1510F5C2" w14:textId="77777777" w:rsidR="00165ABF" w:rsidRDefault="00290D3F" w:rsidP="00290D3F">
      <w:pPr>
        <w:pStyle w:val="ListParagraph"/>
        <w:numPr>
          <w:ilvl w:val="1"/>
          <w:numId w:val="1"/>
        </w:numPr>
        <w:rPr>
          <w:lang w:val="en-US"/>
        </w:rPr>
      </w:pPr>
      <w:r>
        <w:t>Narda Isotropic E-field Probe (3AX 75M-3G)</w:t>
      </w:r>
      <w:r>
        <w:rPr>
          <w:lang w:val="en-US"/>
        </w:rPr>
        <w:t xml:space="preserve">: </w:t>
      </w:r>
      <w:r w:rsidR="00165ABF">
        <w:rPr>
          <w:lang w:val="en-US"/>
        </w:rPr>
        <w:t>75</w:t>
      </w:r>
      <w:r>
        <w:rPr>
          <w:lang w:val="en-US"/>
        </w:rPr>
        <w:t xml:space="preserve"> </w:t>
      </w:r>
      <w:r w:rsidR="00165ABF">
        <w:rPr>
          <w:lang w:val="en-US"/>
        </w:rPr>
        <w:t xml:space="preserve">MHz </w:t>
      </w:r>
      <w:r>
        <w:rPr>
          <w:lang w:val="en-US"/>
        </w:rPr>
        <w:t>–</w:t>
      </w:r>
      <w:r w:rsidR="00165ABF">
        <w:rPr>
          <w:lang w:val="en-US"/>
        </w:rPr>
        <w:t xml:space="preserve"> 3</w:t>
      </w:r>
      <w:r>
        <w:rPr>
          <w:lang w:val="en-US"/>
        </w:rPr>
        <w:t xml:space="preserve"> GHz</w:t>
      </w:r>
    </w:p>
    <w:p w14:paraId="46B0CDC5" w14:textId="77777777" w:rsidR="00290D3F" w:rsidRPr="00165ABF" w:rsidRDefault="00290D3F" w:rsidP="00290D3F">
      <w:pPr>
        <w:pStyle w:val="ListParagraph"/>
        <w:numPr>
          <w:ilvl w:val="1"/>
          <w:numId w:val="1"/>
        </w:numPr>
        <w:rPr>
          <w:lang w:val="en-US"/>
        </w:rPr>
      </w:pPr>
      <w:r w:rsidRPr="00290D3F">
        <w:t>Narda Selective Radiation Monitor (SRM-3000)</w:t>
      </w:r>
      <w:r>
        <w:t xml:space="preserve">: </w:t>
      </w:r>
      <w:r w:rsidRPr="00290D3F">
        <w:t xml:space="preserve">100 kHz </w:t>
      </w:r>
      <w:r>
        <w:t>-</w:t>
      </w:r>
      <w:r w:rsidRPr="00290D3F">
        <w:t xml:space="preserve"> 3 GHz</w:t>
      </w:r>
    </w:p>
    <w:p w14:paraId="07D2E48C" w14:textId="77777777" w:rsidR="00E633C7" w:rsidRDefault="00E633C7" w:rsidP="00165ABF">
      <w:pPr>
        <w:pStyle w:val="ListParagraph"/>
        <w:rPr>
          <w:lang w:val="en-US"/>
        </w:rPr>
      </w:pPr>
    </w:p>
    <w:p w14:paraId="40968A81" w14:textId="77777777" w:rsidR="00900E24" w:rsidRPr="004F7F11" w:rsidRDefault="002F2662" w:rsidP="004F7F11">
      <w:pPr>
        <w:pStyle w:val="ListParagraph"/>
        <w:numPr>
          <w:ilvl w:val="0"/>
          <w:numId w:val="1"/>
        </w:numPr>
        <w:rPr>
          <w:lang w:val="en-US"/>
        </w:rPr>
      </w:pPr>
      <w:r>
        <w:rPr>
          <w:lang w:val="en-US"/>
        </w:rPr>
        <w:t xml:space="preserve">Collate all documents and forward to </w:t>
      </w:r>
      <w:r w:rsidR="00296FFB">
        <w:rPr>
          <w:lang w:val="en-US"/>
        </w:rPr>
        <w:t xml:space="preserve">your lawyer or </w:t>
      </w:r>
      <w:r>
        <w:rPr>
          <w:lang w:val="en-US"/>
        </w:rPr>
        <w:t xml:space="preserve">attorney. </w:t>
      </w:r>
      <w:r w:rsidR="00296FFB">
        <w:rPr>
          <w:lang w:val="en-US"/>
        </w:rPr>
        <w:t xml:space="preserve">Instruct you lawyer or attorney to draft an advice for you based on the doctors opinion and anything else that has been provided to the lawyer. The lawyer or attorney will then give legal remedy and options in regards to </w:t>
      </w:r>
      <w:r w:rsidR="00912BAA">
        <w:rPr>
          <w:lang w:val="en-US"/>
        </w:rPr>
        <w:t xml:space="preserve">either restraint orders, assault provisions, precautionary principal, how it works under various environmental acts. In most states in Australia, EMR is classed as a pollutant </w:t>
      </w:r>
      <w:r w:rsidR="00912BAA" w:rsidRPr="00912BAA">
        <w:rPr>
          <w:lang w:val="en-US"/>
        </w:rPr>
        <w:t xml:space="preserve">and or a contaminant </w:t>
      </w:r>
      <w:r w:rsidR="00912BAA">
        <w:rPr>
          <w:lang w:val="en-US"/>
        </w:rPr>
        <w:t>under most environmental pollution control acts. Anyone emitting EMR is contaminating your property</w:t>
      </w:r>
      <w:r w:rsidR="00CE272C">
        <w:rPr>
          <w:lang w:val="en-US"/>
        </w:rPr>
        <w:t>; seek general advice to see where that goes.</w:t>
      </w:r>
    </w:p>
    <w:p w14:paraId="6A4C40D1" w14:textId="77777777" w:rsidR="00912BAA" w:rsidRDefault="00CE272C" w:rsidP="00900E24">
      <w:pPr>
        <w:pStyle w:val="ListParagraph"/>
        <w:rPr>
          <w:lang w:val="en-US"/>
        </w:rPr>
      </w:pPr>
      <w:r>
        <w:rPr>
          <w:lang w:val="en-US"/>
        </w:rPr>
        <w:t>Very important: Health risk associated with EMR, though not fully established scientifically at present, would still require precautionary measures to be taken by an emitter and governmental decision makers. If an emitter or a Government decision maker disregards health risks when making the decision to emit or allow others to emit EMR unto a person. Particularly when they have been put on notice for risk of harm by a medical practitioner then those parties might be liable in either civil or criminal jurisdiction, or both.</w:t>
      </w:r>
    </w:p>
    <w:p w14:paraId="0A5F767C" w14:textId="77777777" w:rsidR="00900E24" w:rsidRPr="00900E24" w:rsidRDefault="00CE272C" w:rsidP="00900E24">
      <w:pPr>
        <w:pStyle w:val="ListParagraph"/>
        <w:rPr>
          <w:lang w:val="en-US"/>
        </w:rPr>
      </w:pPr>
      <w:r>
        <w:rPr>
          <w:lang w:val="en-US"/>
        </w:rPr>
        <w:t xml:space="preserve">Various options available: Restraint orders, abatement notices; your council can issue an abatement notice against the emitter that is a potential risk to health or currently is a risk to health, </w:t>
      </w:r>
      <w:r w:rsidR="00813236">
        <w:rPr>
          <w:lang w:val="en-US"/>
        </w:rPr>
        <w:t xml:space="preserve">personal injury claims, nuisance claims, environmental nuisance and various criminal charges; assault being one of many. Criminal code does apply in a lot of areas of law; use of a dangerous weapon, aggravated assault through exposure to a child. </w:t>
      </w:r>
    </w:p>
    <w:p w14:paraId="0B511D63" w14:textId="77777777" w:rsidR="00813236" w:rsidRDefault="00813236" w:rsidP="004F7F11">
      <w:pPr>
        <w:pStyle w:val="ListParagraph"/>
        <w:rPr>
          <w:lang w:val="en-US"/>
        </w:rPr>
      </w:pPr>
      <w:r>
        <w:rPr>
          <w:lang w:val="en-US"/>
        </w:rPr>
        <w:t>Once you have legal advice, send the advice and the substantial evidence you have put together to the emitter (Telco) and all parties; directors of the corporation</w:t>
      </w:r>
      <w:r w:rsidR="00900E24">
        <w:rPr>
          <w:lang w:val="en-US"/>
        </w:rPr>
        <w:t xml:space="preserve"> etc</w:t>
      </w:r>
      <w:r>
        <w:rPr>
          <w:lang w:val="en-US"/>
        </w:rPr>
        <w:t xml:space="preserve">. Note: Corporations are not exempt from criminal liability. </w:t>
      </w:r>
    </w:p>
    <w:p w14:paraId="41E10421" w14:textId="77777777" w:rsidR="00900E24" w:rsidRDefault="00900E24" w:rsidP="00900E24">
      <w:pPr>
        <w:pStyle w:val="ListParagraph"/>
        <w:rPr>
          <w:lang w:val="en-US"/>
        </w:rPr>
      </w:pPr>
    </w:p>
    <w:p w14:paraId="7068436C" w14:textId="77777777" w:rsidR="00813236" w:rsidRDefault="00900E24" w:rsidP="00813236">
      <w:pPr>
        <w:pStyle w:val="ListParagraph"/>
        <w:rPr>
          <w:lang w:val="en-US"/>
        </w:rPr>
      </w:pPr>
      <w:r>
        <w:rPr>
          <w:lang w:val="en-US"/>
        </w:rPr>
        <w:t xml:space="preserve">Common Law covenant: </w:t>
      </w:r>
      <w:r w:rsidR="000A1567">
        <w:rPr>
          <w:lang w:val="en-US"/>
        </w:rPr>
        <w:t>T</w:t>
      </w:r>
      <w:r w:rsidR="00813236">
        <w:rPr>
          <w:lang w:val="en-US"/>
        </w:rPr>
        <w:t>he right to the quiet enjoyment of your property, free from the interference of your neighbor. If your neighbor does anything to interfere with the quiet enjoyment of your property, such as discomfort, you can seek restraint against that person. Peace and behavior order.</w:t>
      </w:r>
    </w:p>
    <w:p w14:paraId="6AEF737A" w14:textId="77777777" w:rsidR="00900E24" w:rsidRDefault="00900E24" w:rsidP="00813236">
      <w:pPr>
        <w:pStyle w:val="ListParagraph"/>
        <w:rPr>
          <w:lang w:val="en-US"/>
        </w:rPr>
      </w:pPr>
    </w:p>
    <w:p w14:paraId="7F2E093A" w14:textId="77777777" w:rsidR="00900E24" w:rsidRPr="00912BAA" w:rsidRDefault="00900E24" w:rsidP="00813236">
      <w:pPr>
        <w:pStyle w:val="ListParagraph"/>
        <w:rPr>
          <w:lang w:val="en-US"/>
        </w:rPr>
      </w:pPr>
    </w:p>
    <w:p w14:paraId="2424E44B" w14:textId="77777777" w:rsidR="00315092" w:rsidRDefault="008D52E2">
      <w:pPr>
        <w:rPr>
          <w:lang w:val="en-US"/>
        </w:rPr>
      </w:pPr>
      <w:r>
        <w:rPr>
          <w:lang w:val="en-US"/>
        </w:rPr>
        <w:t>LT700 = Long term evolution in 4G Technology</w:t>
      </w:r>
      <w:r w:rsidR="000A1567">
        <w:rPr>
          <w:lang w:val="en-US"/>
        </w:rPr>
        <w:t xml:space="preserve"> – A</w:t>
      </w:r>
      <w:r w:rsidR="000E2087">
        <w:rPr>
          <w:lang w:val="en-US"/>
        </w:rPr>
        <w:t xml:space="preserve">sia-Pacific </w:t>
      </w:r>
      <w:proofErr w:type="spellStart"/>
      <w:r w:rsidR="000E2087">
        <w:rPr>
          <w:lang w:val="en-US"/>
        </w:rPr>
        <w:t>Telecommunity</w:t>
      </w:r>
      <w:proofErr w:type="spellEnd"/>
      <w:r w:rsidR="000E2087">
        <w:rPr>
          <w:lang w:val="en-US"/>
        </w:rPr>
        <w:t>, A</w:t>
      </w:r>
      <w:r w:rsidR="000A1567">
        <w:rPr>
          <w:lang w:val="en-US"/>
        </w:rPr>
        <w:t xml:space="preserve">PT </w:t>
      </w:r>
      <w:r w:rsidR="000E2087">
        <w:rPr>
          <w:lang w:val="en-US"/>
        </w:rPr>
        <w:t>698 - 806 MHz band referred to as 700 MHz band formalized in 2008 and 2010.</w:t>
      </w:r>
    </w:p>
    <w:p w14:paraId="3656CC37" w14:textId="77777777" w:rsidR="008D52E2" w:rsidRDefault="008D52E2">
      <w:pPr>
        <w:rPr>
          <w:lang w:val="en-US"/>
        </w:rPr>
      </w:pPr>
      <w:r>
        <w:rPr>
          <w:lang w:val="en-US"/>
        </w:rPr>
        <w:t>Study; Dr Bruce Hocking, Chief medical officer for Telstra</w:t>
      </w:r>
      <w:r w:rsidR="000E2087">
        <w:rPr>
          <w:lang w:val="en-US"/>
        </w:rPr>
        <w:t xml:space="preserve">, Australia. He </w:t>
      </w:r>
      <w:r w:rsidR="001E0A81">
        <w:rPr>
          <w:lang w:val="en-US"/>
        </w:rPr>
        <w:t>tested</w:t>
      </w:r>
      <w:r w:rsidR="000E2087">
        <w:rPr>
          <w:lang w:val="en-US"/>
        </w:rPr>
        <w:t xml:space="preserve"> around </w:t>
      </w:r>
      <w:r w:rsidR="001E0A81">
        <w:rPr>
          <w:lang w:val="en-US"/>
        </w:rPr>
        <w:t>a communications tower in 1998 and he f</w:t>
      </w:r>
      <w:r w:rsidR="000E2087">
        <w:rPr>
          <w:lang w:val="en-US"/>
        </w:rPr>
        <w:t xml:space="preserve">ound </w:t>
      </w:r>
      <w:r w:rsidR="001E0A81">
        <w:rPr>
          <w:lang w:val="en-US"/>
        </w:rPr>
        <w:t xml:space="preserve">a </w:t>
      </w:r>
      <w:r w:rsidR="000E2087">
        <w:rPr>
          <w:lang w:val="en-US"/>
        </w:rPr>
        <w:t>ca</w:t>
      </w:r>
      <w:r w:rsidR="001E0A81">
        <w:rPr>
          <w:lang w:val="en-US"/>
        </w:rPr>
        <w:t xml:space="preserve">ncer cluster for </w:t>
      </w:r>
      <w:r>
        <w:rPr>
          <w:lang w:val="en-US"/>
        </w:rPr>
        <w:t>childhood Leukemia a</w:t>
      </w:r>
      <w:r w:rsidR="001E0A81">
        <w:rPr>
          <w:lang w:val="en-US"/>
        </w:rPr>
        <w:t>round the towers.</w:t>
      </w:r>
      <w:r>
        <w:rPr>
          <w:lang w:val="en-US"/>
        </w:rPr>
        <w:t xml:space="preserve"> </w:t>
      </w:r>
      <w:r w:rsidR="001E0A81">
        <w:rPr>
          <w:lang w:val="en-US"/>
        </w:rPr>
        <w:t>He did a follow up study and this was backed up by his</w:t>
      </w:r>
      <w:r>
        <w:rPr>
          <w:lang w:val="en-US"/>
        </w:rPr>
        <w:t xml:space="preserve"> follow up study – </w:t>
      </w:r>
      <w:r w:rsidR="001E0A81">
        <w:rPr>
          <w:lang w:val="en-US"/>
        </w:rPr>
        <w:t xml:space="preserve">the study was </w:t>
      </w:r>
      <w:r>
        <w:rPr>
          <w:lang w:val="en-US"/>
        </w:rPr>
        <w:t xml:space="preserve">set at </w:t>
      </w:r>
      <w:r w:rsidR="001E0A81">
        <w:rPr>
          <w:lang w:val="en-US"/>
        </w:rPr>
        <w:t>50-60 Hz</w:t>
      </w:r>
      <w:r w:rsidR="00731532">
        <w:rPr>
          <w:lang w:val="en-US"/>
        </w:rPr>
        <w:t xml:space="preserve"> (= 50-60 </w:t>
      </w:r>
      <w:r w:rsidR="004F7F11" w:rsidRPr="004F7F11">
        <w:rPr>
          <w:lang w:val="en-US"/>
        </w:rPr>
        <w:t xml:space="preserve">electric shocks </w:t>
      </w:r>
      <w:r w:rsidR="00731532">
        <w:rPr>
          <w:lang w:val="en-US"/>
        </w:rPr>
        <w:t xml:space="preserve">per second) – 4G </w:t>
      </w:r>
      <w:r w:rsidR="00F73291">
        <w:rPr>
          <w:lang w:val="en-US"/>
        </w:rPr>
        <w:t>produces</w:t>
      </w:r>
      <w:r w:rsidR="00731532">
        <w:rPr>
          <w:lang w:val="en-US"/>
        </w:rPr>
        <w:t xml:space="preserve"> 700,000,000 Hz = </w:t>
      </w:r>
      <w:r w:rsidR="00F73291">
        <w:rPr>
          <w:lang w:val="en-US"/>
        </w:rPr>
        <w:t xml:space="preserve">700MHz = </w:t>
      </w:r>
      <w:r w:rsidR="00731532">
        <w:rPr>
          <w:lang w:val="en-US"/>
        </w:rPr>
        <w:t>700,000,000 shocks per second</w:t>
      </w:r>
      <w:r w:rsidR="001E0A81">
        <w:rPr>
          <w:lang w:val="en-US"/>
        </w:rPr>
        <w:t xml:space="preserve"> – A lot stronger than what the studies were performed on.</w:t>
      </w:r>
    </w:p>
    <w:p w14:paraId="3AE531F2" w14:textId="77777777" w:rsidR="00315092" w:rsidRDefault="008D52E2">
      <w:pPr>
        <w:rPr>
          <w:lang w:val="en-US"/>
        </w:rPr>
      </w:pPr>
      <w:r>
        <w:rPr>
          <w:lang w:val="en-US"/>
        </w:rPr>
        <w:t xml:space="preserve">Rammazzini institute $25M study in Italy 15+ years did on life cycle of 2500 rats – </w:t>
      </w:r>
      <w:r w:rsidR="008367BD">
        <w:rPr>
          <w:lang w:val="en-US"/>
        </w:rPr>
        <w:t>50-60 Hz</w:t>
      </w:r>
      <w:r w:rsidR="002121E8">
        <w:rPr>
          <w:lang w:val="en-US"/>
        </w:rPr>
        <w:t xml:space="preserve"> range – found</w:t>
      </w:r>
      <w:r w:rsidR="001E0A81" w:rsidRPr="001E0A81">
        <w:t xml:space="preserve"> </w:t>
      </w:r>
      <w:r w:rsidR="001E0A81" w:rsidRPr="001E0A81">
        <w:rPr>
          <w:lang w:val="en-US"/>
        </w:rPr>
        <w:t>emr causes rare type of Suinoma of the heart and in the ear canal, and also causes brain cancer</w:t>
      </w:r>
    </w:p>
    <w:p w14:paraId="05B9F433" w14:textId="77777777" w:rsidR="000A3452" w:rsidRDefault="000A3452">
      <w:pPr>
        <w:rPr>
          <w:lang w:val="en-US"/>
        </w:rPr>
      </w:pPr>
      <w:r>
        <w:rPr>
          <w:lang w:val="en-US"/>
        </w:rPr>
        <w:t xml:space="preserve">Side note – in 1980s </w:t>
      </w:r>
      <w:r w:rsidR="001E0A81" w:rsidRPr="001E0A81">
        <w:rPr>
          <w:lang w:val="en-US"/>
        </w:rPr>
        <w:t xml:space="preserve">Rammazzini institute </w:t>
      </w:r>
      <w:r>
        <w:rPr>
          <w:lang w:val="en-US"/>
        </w:rPr>
        <w:t xml:space="preserve">proved </w:t>
      </w:r>
      <w:r w:rsidR="008367BD">
        <w:rPr>
          <w:lang w:val="en-US"/>
        </w:rPr>
        <w:t>Benzene</w:t>
      </w:r>
      <w:r>
        <w:rPr>
          <w:lang w:val="en-US"/>
        </w:rPr>
        <w:t xml:space="preserve"> to be carcinogenic and cause rare form of cancer in humans</w:t>
      </w:r>
      <w:r w:rsidR="008367BD">
        <w:rPr>
          <w:lang w:val="en-US"/>
        </w:rPr>
        <w:t>; same study in mobile phone use</w:t>
      </w:r>
      <w:r w:rsidR="001E0A81">
        <w:rPr>
          <w:lang w:val="en-US"/>
        </w:rPr>
        <w:t>.</w:t>
      </w:r>
    </w:p>
    <w:p w14:paraId="49D9EF7D" w14:textId="77777777" w:rsidR="008367BD" w:rsidRDefault="008367BD">
      <w:pPr>
        <w:rPr>
          <w:lang w:val="en-US"/>
        </w:rPr>
      </w:pPr>
      <w:r>
        <w:rPr>
          <w:lang w:val="en-US"/>
        </w:rPr>
        <w:lastRenderedPageBreak/>
        <w:t xml:space="preserve">2009 </w:t>
      </w:r>
      <w:r w:rsidR="00FE106B">
        <w:rPr>
          <w:lang w:val="en-US"/>
        </w:rPr>
        <w:t>ICNIRP</w:t>
      </w:r>
      <w:r>
        <w:rPr>
          <w:lang w:val="en-US"/>
        </w:rPr>
        <w:t xml:space="preserve"> standards</w:t>
      </w:r>
      <w:r w:rsidR="001E0A81">
        <w:rPr>
          <w:lang w:val="en-US"/>
        </w:rPr>
        <w:t xml:space="preserve"> </w:t>
      </w:r>
    </w:p>
    <w:p w14:paraId="48C579A2" w14:textId="77777777" w:rsidR="004F7F11" w:rsidRDefault="00F73291">
      <w:pPr>
        <w:rPr>
          <w:lang w:val="en-US"/>
        </w:rPr>
      </w:pPr>
      <w:r>
        <w:rPr>
          <w:lang w:val="en-US"/>
        </w:rPr>
        <w:t>Current Australian 4G standard operating between 2.4GHz and 5GHz</w:t>
      </w:r>
      <w:r w:rsidR="001E0A81">
        <w:rPr>
          <w:lang w:val="en-US"/>
        </w:rPr>
        <w:t xml:space="preserve">. This means a 4G or 5G facility will </w:t>
      </w:r>
      <w:r w:rsidR="004F7F11">
        <w:rPr>
          <w:lang w:val="en-US"/>
        </w:rPr>
        <w:t xml:space="preserve">probably </w:t>
      </w:r>
      <w:r w:rsidR="001E0A81">
        <w:rPr>
          <w:lang w:val="en-US"/>
        </w:rPr>
        <w:t>operate b</w:t>
      </w:r>
      <w:r w:rsidR="004F7F11">
        <w:rPr>
          <w:lang w:val="en-US"/>
        </w:rPr>
        <w:t xml:space="preserve">etween 2400 million Hertz or 5000 million Hertz, per second. Your body is exposed to electric shocks at 5,000,000,000 per second compared to the studies based on 50 Hertz. </w:t>
      </w:r>
    </w:p>
    <w:p w14:paraId="5AD812EB" w14:textId="77777777" w:rsidR="00F73291" w:rsidRDefault="004F7F11">
      <w:pPr>
        <w:rPr>
          <w:lang w:val="en-US"/>
        </w:rPr>
      </w:pPr>
      <w:r>
        <w:rPr>
          <w:lang w:val="en-US"/>
        </w:rPr>
        <w:t>The</w:t>
      </w:r>
      <w:r w:rsidR="006B6601">
        <w:rPr>
          <w:lang w:val="en-US"/>
        </w:rPr>
        <w:t>re is no test to say it is safe!</w:t>
      </w:r>
    </w:p>
    <w:p w14:paraId="76732791" w14:textId="77777777" w:rsidR="005F77B2" w:rsidRDefault="00EE5DB2" w:rsidP="005F77B2">
      <w:pPr>
        <w:rPr>
          <w:lang w:val="en-US"/>
        </w:rPr>
      </w:pPr>
      <w:hyperlink r:id="rId8" w:history="1">
        <w:r w:rsidR="005F77B2" w:rsidRPr="007B25A9">
          <w:rPr>
            <w:rStyle w:val="Hyperlink"/>
            <w:lang w:val="en-US"/>
          </w:rPr>
          <w:t>https://open.spotify.com/episode/6tf8KMPy8Zmac1SCxFmstr</w:t>
        </w:r>
      </w:hyperlink>
    </w:p>
    <w:p w14:paraId="3AC1CE0D" w14:textId="77777777" w:rsidR="005F77B2" w:rsidRDefault="005F77B2" w:rsidP="005F77B2">
      <w:pPr>
        <w:rPr>
          <w:lang w:val="en-US"/>
        </w:rPr>
      </w:pPr>
    </w:p>
    <w:p w14:paraId="6562F3E4" w14:textId="77777777" w:rsidR="000D045D" w:rsidRPr="00AF341C" w:rsidRDefault="00FE106B">
      <w:pPr>
        <w:rPr>
          <w:b/>
          <w:lang w:val="en-US"/>
        </w:rPr>
      </w:pPr>
      <w:r w:rsidRPr="00AF341C">
        <w:rPr>
          <w:b/>
          <w:lang w:val="en-US"/>
        </w:rPr>
        <w:t>Links</w:t>
      </w:r>
    </w:p>
    <w:p w14:paraId="2033588F" w14:textId="77777777" w:rsidR="00FE106B" w:rsidRDefault="00FE106B" w:rsidP="00FE106B">
      <w:pPr>
        <w:rPr>
          <w:lang w:val="en-US"/>
        </w:rPr>
      </w:pPr>
      <w:r>
        <w:rPr>
          <w:lang w:val="en-US"/>
        </w:rPr>
        <w:t xml:space="preserve">Bio Initiative report 2012 (updated): </w:t>
      </w:r>
      <w:hyperlink r:id="rId9" w:history="1">
        <w:r w:rsidRPr="005B725C">
          <w:rPr>
            <w:rStyle w:val="Hyperlink"/>
            <w:lang w:val="en-US"/>
          </w:rPr>
          <w:t>https://bioinitiative.org</w:t>
        </w:r>
      </w:hyperlink>
    </w:p>
    <w:p w14:paraId="6CD91A8C" w14:textId="77777777" w:rsidR="00FE106B" w:rsidRDefault="00FE106B" w:rsidP="00FE106B">
      <w:pPr>
        <w:rPr>
          <w:rStyle w:val="Hyperlink"/>
          <w:lang w:val="en-US"/>
        </w:rPr>
      </w:pPr>
      <w:r>
        <w:rPr>
          <w:lang w:val="en-US"/>
        </w:rPr>
        <w:t xml:space="preserve">Physicians for safe technology 5G mobile communications: </w:t>
      </w:r>
      <w:hyperlink r:id="rId10" w:history="1">
        <w:r w:rsidR="004F7F11" w:rsidRPr="00110D31">
          <w:rPr>
            <w:rStyle w:val="Hyperlink"/>
            <w:lang w:val="en-US"/>
          </w:rPr>
          <w:t>https://mdsafetech.org/</w:t>
        </w:r>
      </w:hyperlink>
    </w:p>
    <w:p w14:paraId="5FDC5A54" w14:textId="77777777" w:rsidR="004F7F11" w:rsidRPr="004F7F11" w:rsidRDefault="004F7F11" w:rsidP="004F7F11">
      <w:pPr>
        <w:rPr>
          <w:color w:val="0563C1" w:themeColor="hyperlink"/>
          <w:u w:val="single"/>
          <w:lang w:val="en-US"/>
        </w:rPr>
      </w:pPr>
      <w:r w:rsidRPr="004F7F11">
        <w:rPr>
          <w:lang w:val="en-US"/>
        </w:rPr>
        <w:t xml:space="preserve">Oceania Radiofrequency Scientific Advisory Association Inc.: </w:t>
      </w:r>
      <w:hyperlink r:id="rId11" w:history="1">
        <w:r w:rsidRPr="004F7F11">
          <w:rPr>
            <w:rStyle w:val="Hyperlink"/>
            <w:lang w:val="en-US"/>
          </w:rPr>
          <w:t>https://www.orsaa.org/</w:t>
        </w:r>
      </w:hyperlink>
    </w:p>
    <w:p w14:paraId="238230E5" w14:textId="77777777" w:rsidR="004F7F11" w:rsidRPr="004F7F11" w:rsidRDefault="006B6601" w:rsidP="004F7F11">
      <w:pPr>
        <w:rPr>
          <w:color w:val="0563C1" w:themeColor="hyperlink"/>
          <w:u w:val="single"/>
          <w:lang w:val="en-US"/>
        </w:rPr>
      </w:pPr>
      <w:r w:rsidRPr="006B6601">
        <w:rPr>
          <w:lang w:val="en-US"/>
        </w:rPr>
        <w:t xml:space="preserve">EMF </w:t>
      </w:r>
      <w:r>
        <w:rPr>
          <w:lang w:val="en-US"/>
        </w:rPr>
        <w:t>Scientist Appeal</w:t>
      </w:r>
      <w:r w:rsidRPr="006B6601">
        <w:rPr>
          <w:lang w:val="en-US"/>
        </w:rPr>
        <w:t xml:space="preserve">: </w:t>
      </w:r>
      <w:hyperlink r:id="rId12" w:history="1">
        <w:r w:rsidR="004F7F11" w:rsidRPr="004F7F11">
          <w:rPr>
            <w:rStyle w:val="Hyperlink"/>
            <w:lang w:val="en-US"/>
          </w:rPr>
          <w:t>https://emfscientist.org/</w:t>
        </w:r>
      </w:hyperlink>
    </w:p>
    <w:p w14:paraId="549A75A4" w14:textId="77777777" w:rsidR="006B6601" w:rsidRDefault="006B6601" w:rsidP="006B6601">
      <w:pPr>
        <w:rPr>
          <w:rStyle w:val="Hyperlink"/>
          <w:color w:val="auto"/>
          <w:u w:val="none"/>
          <w:lang w:val="en-US"/>
        </w:rPr>
      </w:pPr>
      <w:r w:rsidRPr="004160CB">
        <w:rPr>
          <w:rStyle w:val="Hyperlink"/>
          <w:color w:val="auto"/>
          <w:u w:val="none"/>
          <w:lang w:val="en-US"/>
        </w:rPr>
        <w:t>Pub Med</w:t>
      </w:r>
      <w:r>
        <w:rPr>
          <w:rStyle w:val="Hyperlink"/>
          <w:color w:val="auto"/>
          <w:u w:val="none"/>
          <w:lang w:val="en-US"/>
        </w:rPr>
        <w:t xml:space="preserve"> </w:t>
      </w:r>
      <w:proofErr w:type="spellStart"/>
      <w:r>
        <w:rPr>
          <w:rStyle w:val="Hyperlink"/>
          <w:color w:val="auto"/>
          <w:u w:val="none"/>
          <w:lang w:val="en-US"/>
        </w:rPr>
        <w:t>ncbi</w:t>
      </w:r>
      <w:proofErr w:type="spellEnd"/>
      <w:r>
        <w:rPr>
          <w:rStyle w:val="Hyperlink"/>
          <w:color w:val="auto"/>
          <w:u w:val="none"/>
          <w:lang w:val="en-US"/>
        </w:rPr>
        <w:t xml:space="preserve"> PMC6254861 International Journal of oncology: </w:t>
      </w:r>
      <w:hyperlink r:id="rId13" w:history="1">
        <w:r w:rsidRPr="003E1953">
          <w:rPr>
            <w:rStyle w:val="Hyperlink"/>
            <w:lang w:val="en-US"/>
          </w:rPr>
          <w:t>https://www.ncbi.nlm.nih.gov/pmc/articles/PMC6254861/</w:t>
        </w:r>
      </w:hyperlink>
    </w:p>
    <w:p w14:paraId="449FF41D" w14:textId="77777777" w:rsidR="006B6601" w:rsidRDefault="006B6601" w:rsidP="006B6601">
      <w:pPr>
        <w:rPr>
          <w:rStyle w:val="Hyperlink"/>
          <w:color w:val="auto"/>
          <w:u w:val="none"/>
          <w:lang w:val="en-US"/>
        </w:rPr>
      </w:pPr>
      <w:proofErr w:type="spellStart"/>
      <w:r w:rsidRPr="006B6601">
        <w:rPr>
          <w:rStyle w:val="Hyperlink"/>
          <w:color w:val="auto"/>
          <w:u w:val="none"/>
          <w:lang w:val="en-US"/>
        </w:rPr>
        <w:t>Ramazzini</w:t>
      </w:r>
      <w:proofErr w:type="spellEnd"/>
      <w:r w:rsidRPr="006B6601">
        <w:rPr>
          <w:rStyle w:val="Hyperlink"/>
          <w:color w:val="auto"/>
          <w:u w:val="none"/>
          <w:lang w:val="en-US"/>
        </w:rPr>
        <w:t xml:space="preserve"> Institute Cell Phone Radiation Study Replicates NTP Study</w:t>
      </w:r>
      <w:r>
        <w:rPr>
          <w:rStyle w:val="Hyperlink"/>
          <w:color w:val="auto"/>
          <w:u w:val="none"/>
          <w:lang w:val="en-US"/>
        </w:rPr>
        <w:t xml:space="preserve">: </w:t>
      </w:r>
      <w:hyperlink r:id="rId14" w:history="1">
        <w:r w:rsidRPr="001C6369">
          <w:rPr>
            <w:rStyle w:val="Hyperlink"/>
            <w:lang w:val="en-US"/>
          </w:rPr>
          <w:t>https://www.saferemr.com/2018/03/RI-study-on-cell-phone.html</w:t>
        </w:r>
      </w:hyperlink>
    </w:p>
    <w:p w14:paraId="4764C6B7" w14:textId="77777777" w:rsidR="006B6601" w:rsidRPr="006B6601" w:rsidRDefault="006B6601" w:rsidP="006B6601">
      <w:pPr>
        <w:rPr>
          <w:u w:val="single"/>
          <w:lang w:val="en-US"/>
        </w:rPr>
      </w:pPr>
      <w:r w:rsidRPr="006B6601">
        <w:rPr>
          <w:lang w:val="en-US"/>
        </w:rPr>
        <w:t xml:space="preserve">International Scientist Appeal on Electromagnetic Fields, Martin Blank, PhD Spokesperson: </w:t>
      </w:r>
      <w:hyperlink r:id="rId15" w:history="1">
        <w:r w:rsidRPr="006B6601">
          <w:rPr>
            <w:rStyle w:val="Hyperlink"/>
            <w:lang w:val="en-US"/>
          </w:rPr>
          <w:t>https://vimeo.com/123468632</w:t>
        </w:r>
      </w:hyperlink>
    </w:p>
    <w:p w14:paraId="00282D95" w14:textId="77777777" w:rsidR="006B6601" w:rsidRDefault="006B6601" w:rsidP="006B6601">
      <w:pPr>
        <w:rPr>
          <w:lang w:val="en-US"/>
        </w:rPr>
      </w:pPr>
    </w:p>
    <w:p w14:paraId="33F0C5AD" w14:textId="2E2ECA55" w:rsidR="00AF341C" w:rsidRDefault="00AF341C" w:rsidP="006B6601">
      <w:pPr>
        <w:rPr>
          <w:lang w:val="en-US"/>
        </w:rPr>
      </w:pPr>
      <w:r>
        <w:rPr>
          <w:lang w:val="en-US"/>
        </w:rPr>
        <w:t>B</w:t>
      </w:r>
      <w:r w:rsidRPr="00AF341C">
        <w:rPr>
          <w:lang w:val="en-US"/>
        </w:rPr>
        <w:t xml:space="preserve">arrister Raymond J. Broomhall speaks about concerns re: </w:t>
      </w:r>
      <w:proofErr w:type="spellStart"/>
      <w:r w:rsidRPr="00AF341C">
        <w:rPr>
          <w:lang w:val="en-US"/>
        </w:rPr>
        <w:t>Chalumbin</w:t>
      </w:r>
      <w:proofErr w:type="spellEnd"/>
      <w:r w:rsidRPr="00AF341C">
        <w:rPr>
          <w:lang w:val="en-US"/>
        </w:rPr>
        <w:t xml:space="preserve"> wind farm, Ravenshoe FNQ 1.10.22</w:t>
      </w:r>
    </w:p>
    <w:p w14:paraId="7D91D8D3" w14:textId="55AB9E9D" w:rsidR="00AF341C" w:rsidRDefault="00EE5DB2" w:rsidP="006B6601">
      <w:pPr>
        <w:rPr>
          <w:lang w:val="en-US"/>
        </w:rPr>
      </w:pPr>
      <w:hyperlink r:id="rId16" w:history="1">
        <w:r w:rsidR="00AF341C" w:rsidRPr="001D159D">
          <w:rPr>
            <w:rStyle w:val="Hyperlink"/>
            <w:lang w:val="en-US"/>
          </w:rPr>
          <w:t>https://www.youtube.com/watch?v=6EkysS__c7c</w:t>
        </w:r>
      </w:hyperlink>
    </w:p>
    <w:p w14:paraId="5F382264" w14:textId="77777777" w:rsidR="00AF341C" w:rsidRPr="006B6601" w:rsidRDefault="00AF341C" w:rsidP="006B6601">
      <w:pPr>
        <w:rPr>
          <w:lang w:val="en-US"/>
        </w:rPr>
      </w:pPr>
    </w:p>
    <w:p w14:paraId="20694B1A" w14:textId="77777777" w:rsidR="006B6601" w:rsidRPr="006B6601" w:rsidRDefault="006B6601" w:rsidP="006B6601">
      <w:pPr>
        <w:rPr>
          <w:lang w:val="en-US"/>
        </w:rPr>
      </w:pPr>
      <w:r w:rsidRPr="006B6601">
        <w:rPr>
          <w:lang w:val="en-US"/>
        </w:rPr>
        <w:t xml:space="preserve">Environmental Health Trust: </w:t>
      </w:r>
      <w:r w:rsidRPr="006B6601">
        <w:rPr>
          <w:lang w:val="en-US"/>
        </w:rPr>
        <w:tab/>
      </w:r>
      <w:hyperlink r:id="rId17" w:history="1">
        <w:r w:rsidRPr="006B6601">
          <w:rPr>
            <w:rStyle w:val="Hyperlink"/>
            <w:lang w:val="en-US"/>
          </w:rPr>
          <w:t>https://ehtrust.org/</w:t>
        </w:r>
      </w:hyperlink>
    </w:p>
    <w:p w14:paraId="0272F11A" w14:textId="77777777" w:rsidR="004F7F11" w:rsidRDefault="00EE5DB2" w:rsidP="006B6601">
      <w:pPr>
        <w:rPr>
          <w:rStyle w:val="Hyperlink"/>
          <w:lang w:val="en-US"/>
        </w:rPr>
      </w:pPr>
      <w:hyperlink r:id="rId18" w:history="1">
        <w:r w:rsidR="006B6601" w:rsidRPr="006B6601">
          <w:rPr>
            <w:rStyle w:val="Hyperlink"/>
            <w:lang w:val="en-US"/>
          </w:rPr>
          <w:t>https://ehtrust.org/policy/international-policy-actions-on-wireless/</w:t>
        </w:r>
      </w:hyperlink>
    </w:p>
    <w:p w14:paraId="5414E04A" w14:textId="77777777" w:rsidR="00AF341C" w:rsidRDefault="00AF341C" w:rsidP="006B6601">
      <w:pPr>
        <w:rPr>
          <w:lang w:val="en-US"/>
        </w:rPr>
      </w:pPr>
    </w:p>
    <w:p w14:paraId="0E982D58" w14:textId="77777777" w:rsidR="000D045D" w:rsidRDefault="000D045D">
      <w:pPr>
        <w:rPr>
          <w:lang w:val="en-US"/>
        </w:rPr>
      </w:pPr>
      <w:proofErr w:type="spellStart"/>
      <w:r>
        <w:rPr>
          <w:lang w:val="en-US"/>
        </w:rPr>
        <w:t>ICIC.law</w:t>
      </w:r>
      <w:proofErr w:type="spellEnd"/>
      <w:r>
        <w:rPr>
          <w:lang w:val="en-US"/>
        </w:rPr>
        <w:t xml:space="preserve"> </w:t>
      </w:r>
    </w:p>
    <w:p w14:paraId="7F10339A" w14:textId="77777777" w:rsidR="000D045D" w:rsidRDefault="00B10514">
      <w:pPr>
        <w:rPr>
          <w:lang w:val="en-US"/>
        </w:rPr>
      </w:pPr>
      <w:r w:rsidRPr="00B10514">
        <w:rPr>
          <w:lang w:val="en-US"/>
        </w:rPr>
        <w:t>5G - Microwave as a weapon</w:t>
      </w:r>
      <w:r>
        <w:rPr>
          <w:lang w:val="en-US"/>
        </w:rPr>
        <w:t xml:space="preserve"> </w:t>
      </w:r>
      <w:r w:rsidR="000D045D">
        <w:rPr>
          <w:lang w:val="en-US"/>
        </w:rPr>
        <w:t xml:space="preserve">Part 1: </w:t>
      </w:r>
      <w:hyperlink r:id="rId19" w:history="1">
        <w:r w:rsidR="000D045D" w:rsidRPr="00FD2E79">
          <w:rPr>
            <w:rStyle w:val="Hyperlink"/>
            <w:lang w:val="en-US"/>
          </w:rPr>
          <w:t>https://video.icic-net.com/w/qZp85kgJKC9pLrmruXkPRY</w:t>
        </w:r>
      </w:hyperlink>
    </w:p>
    <w:p w14:paraId="63F45E34" w14:textId="5CDBF6A4" w:rsidR="002121E8" w:rsidRPr="000C5FC3" w:rsidRDefault="00B10514">
      <w:pPr>
        <w:rPr>
          <w:lang w:val="en-US"/>
        </w:rPr>
      </w:pPr>
      <w:r w:rsidRPr="00B10514">
        <w:rPr>
          <w:lang w:val="en-US"/>
        </w:rPr>
        <w:t>5G - Microwave as a weapon</w:t>
      </w:r>
      <w:r>
        <w:rPr>
          <w:lang w:val="en-US"/>
        </w:rPr>
        <w:t xml:space="preserve"> </w:t>
      </w:r>
      <w:r w:rsidR="000D045D">
        <w:rPr>
          <w:lang w:val="en-US"/>
        </w:rPr>
        <w:t xml:space="preserve">Part 2: </w:t>
      </w:r>
      <w:hyperlink r:id="rId20" w:history="1">
        <w:r w:rsidRPr="00521975">
          <w:rPr>
            <w:rStyle w:val="Hyperlink"/>
            <w:lang w:val="en-US"/>
          </w:rPr>
          <w:t>https://video.icic-net.com/w/xdc29PqSfLoSczgcE9av7R</w:t>
        </w:r>
      </w:hyperlink>
    </w:p>
    <w:sectPr w:rsidR="002121E8" w:rsidRPr="000C5FC3" w:rsidSect="005705BA">
      <w:pgSz w:w="11906" w:h="16838" w:code="9"/>
      <w:pgMar w:top="1440" w:right="991"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479"/>
    <w:multiLevelType w:val="hybridMultilevel"/>
    <w:tmpl w:val="2B98E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434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C3"/>
    <w:rsid w:val="000A1567"/>
    <w:rsid w:val="000A3452"/>
    <w:rsid w:val="000C5FC3"/>
    <w:rsid w:val="000D045D"/>
    <w:rsid w:val="000E2087"/>
    <w:rsid w:val="00165ABF"/>
    <w:rsid w:val="001D2610"/>
    <w:rsid w:val="001D2BF4"/>
    <w:rsid w:val="001E0A81"/>
    <w:rsid w:val="002121E8"/>
    <w:rsid w:val="00215A9B"/>
    <w:rsid w:val="00290D3F"/>
    <w:rsid w:val="00296FFB"/>
    <w:rsid w:val="002E00D6"/>
    <w:rsid w:val="002F2662"/>
    <w:rsid w:val="00315092"/>
    <w:rsid w:val="003E1F36"/>
    <w:rsid w:val="004160CB"/>
    <w:rsid w:val="0042343B"/>
    <w:rsid w:val="004F7F11"/>
    <w:rsid w:val="0053619A"/>
    <w:rsid w:val="005705BA"/>
    <w:rsid w:val="005B137A"/>
    <w:rsid w:val="005F77B2"/>
    <w:rsid w:val="006B6601"/>
    <w:rsid w:val="006E4CB9"/>
    <w:rsid w:val="0071014A"/>
    <w:rsid w:val="00731532"/>
    <w:rsid w:val="00742121"/>
    <w:rsid w:val="00813236"/>
    <w:rsid w:val="008367BD"/>
    <w:rsid w:val="00845576"/>
    <w:rsid w:val="0086447F"/>
    <w:rsid w:val="008C0267"/>
    <w:rsid w:val="008D52E2"/>
    <w:rsid w:val="00900E24"/>
    <w:rsid w:val="00912BAA"/>
    <w:rsid w:val="00954A68"/>
    <w:rsid w:val="00A52A7B"/>
    <w:rsid w:val="00AF341C"/>
    <w:rsid w:val="00B10514"/>
    <w:rsid w:val="00CC5E19"/>
    <w:rsid w:val="00CD17E1"/>
    <w:rsid w:val="00CE272C"/>
    <w:rsid w:val="00E421B7"/>
    <w:rsid w:val="00E633C7"/>
    <w:rsid w:val="00EE5DB2"/>
    <w:rsid w:val="00F73291"/>
    <w:rsid w:val="00FC6229"/>
    <w:rsid w:val="00FE1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6212"/>
  <w15:chartTrackingRefBased/>
  <w15:docId w15:val="{C5C00D6D-4A2B-4DEC-9CDD-73A39E7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21"/>
    <w:rPr>
      <w:color w:val="0563C1" w:themeColor="hyperlink"/>
      <w:u w:val="single"/>
    </w:rPr>
  </w:style>
  <w:style w:type="paragraph" w:styleId="ListParagraph">
    <w:name w:val="List Paragraph"/>
    <w:basedOn w:val="Normal"/>
    <w:uiPriority w:val="34"/>
    <w:qFormat/>
    <w:rsid w:val="0071014A"/>
    <w:pPr>
      <w:ind w:left="720"/>
      <w:contextualSpacing/>
    </w:pPr>
  </w:style>
  <w:style w:type="character" w:styleId="FollowedHyperlink">
    <w:name w:val="FollowedHyperlink"/>
    <w:basedOn w:val="DefaultParagraphFont"/>
    <w:uiPriority w:val="99"/>
    <w:semiHidden/>
    <w:unhideWhenUsed/>
    <w:rsid w:val="00A52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09505">
      <w:bodyDiv w:val="1"/>
      <w:marLeft w:val="0"/>
      <w:marRight w:val="0"/>
      <w:marTop w:val="0"/>
      <w:marBottom w:val="0"/>
      <w:divBdr>
        <w:top w:val="none" w:sz="0" w:space="0" w:color="auto"/>
        <w:left w:val="none" w:sz="0" w:space="0" w:color="auto"/>
        <w:bottom w:val="none" w:sz="0" w:space="0" w:color="auto"/>
        <w:right w:val="none" w:sz="0" w:space="0" w:color="auto"/>
      </w:divBdr>
    </w:div>
    <w:div w:id="17989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episode/6tf8KMPy8Zmac1SCxFmstr" TargetMode="External"/><Relationship Id="rId13" Type="http://schemas.openxmlformats.org/officeDocument/2006/relationships/hyperlink" Target="https://www.ncbi.nlm.nih.gov/pmc/articles/PMC6254861/" TargetMode="External"/><Relationship Id="rId18" Type="http://schemas.openxmlformats.org/officeDocument/2006/relationships/hyperlink" Target="https://ehtrust.org/policy/international-policy-actions-on-wirel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dsafetech.org/" TargetMode="External"/><Relationship Id="rId12" Type="http://schemas.openxmlformats.org/officeDocument/2006/relationships/hyperlink" Target="https://emfscientist.org/" TargetMode="External"/><Relationship Id="rId17" Type="http://schemas.openxmlformats.org/officeDocument/2006/relationships/hyperlink" Target="https://ehtrust.org/" TargetMode="External"/><Relationship Id="rId2" Type="http://schemas.openxmlformats.org/officeDocument/2006/relationships/styles" Target="styles.xml"/><Relationship Id="rId16" Type="http://schemas.openxmlformats.org/officeDocument/2006/relationships/hyperlink" Target="https://www.youtube.com/watch?v=6EkysS__c7c" TargetMode="External"/><Relationship Id="rId20" Type="http://schemas.openxmlformats.org/officeDocument/2006/relationships/hyperlink" Target="https://video.icic-net.com/w/xdc29PqSfLoSczgcE9av7R" TargetMode="External"/><Relationship Id="rId1" Type="http://schemas.openxmlformats.org/officeDocument/2006/relationships/numbering" Target="numbering.xml"/><Relationship Id="rId6" Type="http://schemas.openxmlformats.org/officeDocument/2006/relationships/hyperlink" Target="https://bioinitiative.org" TargetMode="External"/><Relationship Id="rId11" Type="http://schemas.openxmlformats.org/officeDocument/2006/relationships/hyperlink" Target="https://www.orsaa.org/" TargetMode="External"/><Relationship Id="rId5" Type="http://schemas.openxmlformats.org/officeDocument/2006/relationships/hyperlink" Target="https://www.rfnsa.com.au" TargetMode="External"/><Relationship Id="rId15" Type="http://schemas.openxmlformats.org/officeDocument/2006/relationships/hyperlink" Target="https://vimeo.com/123468632" TargetMode="External"/><Relationship Id="rId10" Type="http://schemas.openxmlformats.org/officeDocument/2006/relationships/hyperlink" Target="https://mdsafetech.org/" TargetMode="External"/><Relationship Id="rId19" Type="http://schemas.openxmlformats.org/officeDocument/2006/relationships/hyperlink" Target="https://video.icic-net.com/w/qZp85kgJKC9pLrmruXkPRY" TargetMode="External"/><Relationship Id="rId4" Type="http://schemas.openxmlformats.org/officeDocument/2006/relationships/webSettings" Target="webSettings.xml"/><Relationship Id="rId9" Type="http://schemas.openxmlformats.org/officeDocument/2006/relationships/hyperlink" Target="https://bioinitiative.org" TargetMode="External"/><Relationship Id="rId14" Type="http://schemas.openxmlformats.org/officeDocument/2006/relationships/hyperlink" Target="https://www.saferemr.com/2018/03/RI-study-on-cell-phon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ALS Group Pty Ltd</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Hornby-Howell</dc:creator>
  <cp:keywords/>
  <dc:description/>
  <cp:lastModifiedBy>Shannon Howell</cp:lastModifiedBy>
  <cp:revision>28</cp:revision>
  <dcterms:created xsi:type="dcterms:W3CDTF">2023-02-19T22:31:00Z</dcterms:created>
  <dcterms:modified xsi:type="dcterms:W3CDTF">2023-06-15T06:34:00Z</dcterms:modified>
</cp:coreProperties>
</file>